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6E2F8E">
        <w:rPr>
          <w:rFonts w:ascii="Times New Roman" w:eastAsia="Times New Roman" w:hAnsi="Times New Roman" w:cs="Times New Roman"/>
          <w:b/>
          <w:sz w:val="28"/>
          <w:szCs w:val="24"/>
        </w:rPr>
        <w:t xml:space="preserve"> (if applicable)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</w:t>
      </w:r>
      <w:r w:rsidR="006E2F8E">
        <w:rPr>
          <w:rFonts w:ascii="Times New Roman" w:eastAsia="Times New Roman" w:hAnsi="Times New Roman" w:cs="Times New Roman"/>
          <w:b/>
          <w:sz w:val="28"/>
          <w:szCs w:val="24"/>
        </w:rPr>
        <w:t>II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ss 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D055A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Senior Lecturer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6E2F8E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lastRenderedPageBreak/>
        <w:t>I</w:t>
      </w:r>
      <w:r w:rsidR="001240C4"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="001240C4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="001240C4"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="001240C4"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="001240C4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1240C4"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t A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ca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1240C4"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m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>ic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="001240C4"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="001240C4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="006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B6599"/>
    <w:rsid w:val="001C5D65"/>
    <w:rsid w:val="001E05BC"/>
    <w:rsid w:val="001E161A"/>
    <w:rsid w:val="001F7604"/>
    <w:rsid w:val="00353396"/>
    <w:rsid w:val="003E0C57"/>
    <w:rsid w:val="00487CEC"/>
    <w:rsid w:val="005C4A7F"/>
    <w:rsid w:val="005D055A"/>
    <w:rsid w:val="0061356A"/>
    <w:rsid w:val="006D425F"/>
    <w:rsid w:val="006E2F8E"/>
    <w:rsid w:val="00705E4A"/>
    <w:rsid w:val="008E5E86"/>
    <w:rsid w:val="00953B52"/>
    <w:rsid w:val="00994ACB"/>
    <w:rsid w:val="009C11C3"/>
    <w:rsid w:val="009F0FD1"/>
    <w:rsid w:val="00A203CD"/>
    <w:rsid w:val="00AE535A"/>
    <w:rsid w:val="00B42079"/>
    <w:rsid w:val="00B8263D"/>
    <w:rsid w:val="00C0535B"/>
    <w:rsid w:val="00C40E6C"/>
    <w:rsid w:val="00DC0B9F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2C6B6B-1AC4-42C6-816F-D670D79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75ED-CC5D-45C5-83D6-BB41330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Setzer, Teanna Farthing</cp:lastModifiedBy>
  <cp:revision>2</cp:revision>
  <cp:lastPrinted>2014-11-07T18:51:00Z</cp:lastPrinted>
  <dcterms:created xsi:type="dcterms:W3CDTF">2016-03-01T21:05:00Z</dcterms:created>
  <dcterms:modified xsi:type="dcterms:W3CDTF">2016-03-01T21:05:00Z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